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F9" w:rsidRDefault="004C7BF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C7BF9" w:rsidRDefault="004C7BF9">
      <w:pPr>
        <w:pStyle w:val="ConsPlusNormal"/>
        <w:jc w:val="both"/>
        <w:outlineLvl w:val="0"/>
      </w:pPr>
    </w:p>
    <w:p w:rsidR="004C7BF9" w:rsidRDefault="004C7BF9">
      <w:pPr>
        <w:pStyle w:val="ConsPlusTitle"/>
        <w:jc w:val="center"/>
      </w:pPr>
      <w:r>
        <w:t>РОССИЙСКАЯ ФЕДЕРАЦИЯ</w:t>
      </w:r>
    </w:p>
    <w:p w:rsidR="004C7BF9" w:rsidRDefault="004C7BF9">
      <w:pPr>
        <w:pStyle w:val="ConsPlusTitle"/>
        <w:jc w:val="center"/>
      </w:pPr>
      <w:r>
        <w:t>КАЛУЖСКАЯ ОБЛАСТЬ</w:t>
      </w:r>
    </w:p>
    <w:p w:rsidR="004C7BF9" w:rsidRDefault="004C7BF9">
      <w:pPr>
        <w:pStyle w:val="ConsPlusTitle"/>
        <w:jc w:val="center"/>
      </w:pPr>
      <w:r>
        <w:t>ГОРОДСКАЯ УПРАВА ГОРОДА КАЛУГИ</w:t>
      </w:r>
    </w:p>
    <w:p w:rsidR="004C7BF9" w:rsidRDefault="004C7BF9">
      <w:pPr>
        <w:pStyle w:val="ConsPlusTitle"/>
        <w:jc w:val="center"/>
      </w:pPr>
    </w:p>
    <w:p w:rsidR="004C7BF9" w:rsidRDefault="004C7BF9">
      <w:pPr>
        <w:pStyle w:val="ConsPlusTitle"/>
        <w:jc w:val="center"/>
      </w:pPr>
      <w:r>
        <w:t>ПОСТАНОВЛЕНИЕ</w:t>
      </w:r>
    </w:p>
    <w:p w:rsidR="004C7BF9" w:rsidRDefault="004C7BF9">
      <w:pPr>
        <w:pStyle w:val="ConsPlusTitle"/>
        <w:jc w:val="center"/>
      </w:pPr>
      <w:r>
        <w:t>от 9 ноября 2011 г. N 242-п</w:t>
      </w:r>
    </w:p>
    <w:p w:rsidR="004C7BF9" w:rsidRDefault="004C7BF9">
      <w:pPr>
        <w:pStyle w:val="ConsPlusTitle"/>
        <w:jc w:val="center"/>
      </w:pPr>
    </w:p>
    <w:p w:rsidR="004C7BF9" w:rsidRDefault="004C7BF9">
      <w:pPr>
        <w:pStyle w:val="ConsPlusTitle"/>
        <w:jc w:val="center"/>
      </w:pPr>
      <w:r>
        <w:t>ОБ УСТАНОВЛЕНИИ МАКСИМАЛЬНОЙ СТОИМОСТИ ГОРЯЧЕГО ПИТАНИЯ</w:t>
      </w:r>
    </w:p>
    <w:p w:rsidR="004C7BF9" w:rsidRDefault="004C7BF9">
      <w:pPr>
        <w:pStyle w:val="ConsPlusTitle"/>
        <w:jc w:val="center"/>
      </w:pPr>
      <w:r>
        <w:t xml:space="preserve">НА БЕСПЛАТНОЙ ОСНОВЕ ДЛЯ </w:t>
      </w:r>
      <w:proofErr w:type="gramStart"/>
      <w:r>
        <w:t>ОБУЧАЮЩИХСЯ</w:t>
      </w:r>
      <w:proofErr w:type="gramEnd"/>
      <w:r>
        <w:t xml:space="preserve"> В МУНИЦИПАЛЬНЫХ</w:t>
      </w:r>
    </w:p>
    <w:p w:rsidR="004C7BF9" w:rsidRDefault="004C7BF9">
      <w:pPr>
        <w:pStyle w:val="ConsPlusTitle"/>
        <w:jc w:val="center"/>
      </w:pPr>
      <w:r>
        <w:t xml:space="preserve">ОБЩЕОБРАЗОВАТЕЛЬНЫХ </w:t>
      </w:r>
      <w:proofErr w:type="gramStart"/>
      <w:r>
        <w:t>УЧРЕЖДЕНИЯХ</w:t>
      </w:r>
      <w:proofErr w:type="gramEnd"/>
      <w:r>
        <w:t>, В ТОМ ЧИСЛЕ</w:t>
      </w:r>
    </w:p>
    <w:p w:rsidR="004C7BF9" w:rsidRDefault="004C7BF9">
      <w:pPr>
        <w:pStyle w:val="ConsPlusTitle"/>
        <w:jc w:val="center"/>
      </w:pPr>
      <w:r>
        <w:t xml:space="preserve">В ОБРАЗОВАТЕЛЬНЫХ УЧРЕЖДЕНИЯХ ДЛЯ ДЕТЕЙ </w:t>
      </w:r>
      <w:proofErr w:type="gramStart"/>
      <w:r>
        <w:t>ДОШКОЛЬНОГО</w:t>
      </w:r>
      <w:proofErr w:type="gramEnd"/>
    </w:p>
    <w:p w:rsidR="004C7BF9" w:rsidRDefault="004C7BF9">
      <w:pPr>
        <w:pStyle w:val="ConsPlusTitle"/>
        <w:jc w:val="center"/>
      </w:pPr>
      <w:r>
        <w:t>И МЛАДШЕГО ШКОЛЬНОГО ВОЗРАСТА НА ТЕРРИТОРИИ</w:t>
      </w:r>
    </w:p>
    <w:p w:rsidR="004C7BF9" w:rsidRDefault="004C7BF9">
      <w:pPr>
        <w:pStyle w:val="ConsPlusTitle"/>
        <w:jc w:val="center"/>
      </w:pPr>
      <w:r>
        <w:t>МУНИЦИПАЛЬНОГО ОБРАЗОВАНИЯ "ГОРОД КАЛУГА"</w:t>
      </w:r>
    </w:p>
    <w:p w:rsidR="004C7BF9" w:rsidRDefault="004C7B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C7B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7BF9" w:rsidRDefault="004C7B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7BF9" w:rsidRDefault="004C7BF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Городской Управы г. Калуги</w:t>
            </w:r>
            <w:proofErr w:type="gramEnd"/>
          </w:p>
          <w:p w:rsidR="004C7BF9" w:rsidRDefault="004C7BF9">
            <w:pPr>
              <w:pStyle w:val="ConsPlusNormal"/>
              <w:jc w:val="center"/>
            </w:pPr>
            <w:r>
              <w:rPr>
                <w:color w:val="392C69"/>
              </w:rPr>
              <w:t>от 14.01.2016 N 3-п)</w:t>
            </w:r>
          </w:p>
        </w:tc>
      </w:tr>
    </w:tbl>
    <w:p w:rsidR="004C7BF9" w:rsidRDefault="004C7BF9">
      <w:pPr>
        <w:pStyle w:val="ConsPlusNormal"/>
        <w:jc w:val="both"/>
      </w:pPr>
    </w:p>
    <w:p w:rsidR="004C7BF9" w:rsidRDefault="004C7BF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подпунктом 15 пункта 3 статьи 28</w:t>
        </w:r>
      </w:hyperlink>
      <w:r>
        <w:t xml:space="preserve">, </w:t>
      </w:r>
      <w:hyperlink r:id="rId8" w:history="1">
        <w:r>
          <w:rPr>
            <w:color w:val="0000FF"/>
          </w:rPr>
          <w:t>статьей 37</w:t>
        </w:r>
      </w:hyperlink>
      <w:r>
        <w:t xml:space="preserve"> Федерального закона от 29.12.2012 N 273-ФЗ "Об образовании в Российской Федерации", </w:t>
      </w:r>
      <w:hyperlink r:id="rId9" w:history="1">
        <w:r>
          <w:rPr>
            <w:color w:val="0000FF"/>
          </w:rPr>
          <w:t>статьями 36</w:t>
        </w:r>
      </w:hyperlink>
      <w:r>
        <w:t xml:space="preserve"> и </w:t>
      </w:r>
      <w:hyperlink r:id="rId10" w:history="1">
        <w:r>
          <w:rPr>
            <w:color w:val="0000FF"/>
          </w:rPr>
          <w:t>43</w:t>
        </w:r>
      </w:hyperlink>
      <w:r>
        <w:t xml:space="preserve"> Устава муниципального образования "Город Калуга", </w:t>
      </w:r>
      <w:hyperlink r:id="rId11" w:history="1">
        <w:r>
          <w:rPr>
            <w:color w:val="0000FF"/>
          </w:rPr>
          <w:t>пунктом 2.5</w:t>
        </w:r>
      </w:hyperlink>
      <w:r>
        <w:t xml:space="preserve"> Порядка организации и предоставления питания обучающимся в общеобразовательных учреждениях, образовательных учреждениях для детей дошкольного и младшего школьного возраста на территории муниципального образования "Город Калуга", утвержденного постановлением Городского</w:t>
      </w:r>
      <w:proofErr w:type="gramEnd"/>
      <w:r>
        <w:t xml:space="preserve"> Головы городского округа "Город Калуга" от 22.02.2007 N 26-п, и в целях оптимизации рациона питания обучающихся</w:t>
      </w:r>
    </w:p>
    <w:p w:rsidR="004C7BF9" w:rsidRDefault="004C7BF9">
      <w:pPr>
        <w:pStyle w:val="ConsPlusNormal"/>
        <w:spacing w:before="220"/>
        <w:ind w:firstLine="540"/>
        <w:jc w:val="both"/>
      </w:pPr>
      <w:r>
        <w:t>ПОСТАНОВЛЯЮ:</w:t>
      </w:r>
    </w:p>
    <w:p w:rsidR="004C7BF9" w:rsidRDefault="004C7BF9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 от 14.01.2016 N 3-п)</w:t>
      </w:r>
    </w:p>
    <w:p w:rsidR="004C7BF9" w:rsidRDefault="004C7BF9">
      <w:pPr>
        <w:pStyle w:val="ConsPlusNormal"/>
        <w:jc w:val="both"/>
      </w:pPr>
    </w:p>
    <w:p w:rsidR="004C7BF9" w:rsidRDefault="004C7BF9">
      <w:pPr>
        <w:pStyle w:val="ConsPlusNormal"/>
        <w:ind w:firstLine="540"/>
        <w:jc w:val="both"/>
      </w:pPr>
      <w:r>
        <w:t xml:space="preserve">1. </w:t>
      </w:r>
      <w:proofErr w:type="gramStart"/>
      <w:r>
        <w:t>Установить максимальную стоимость горячего питания на бесплатной основе для обучающихся в муниципальных общеобразовательных учреждениях, в том числе в образовательных учреждениях для детей дошкольного и младшего школьного возраста на территории муниципального образования "Город Калуга" в размере: завтрак - 30 рублей, обед - 40 рублей.</w:t>
      </w:r>
      <w:proofErr w:type="gramEnd"/>
    </w:p>
    <w:p w:rsidR="004C7BF9" w:rsidRDefault="004C7BF9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Городской Управы г. Калуги от 14.01.2016 N 3-п)</w:t>
      </w:r>
    </w:p>
    <w:p w:rsidR="004C7BF9" w:rsidRDefault="004C7BF9">
      <w:pPr>
        <w:pStyle w:val="ConsPlusNormal"/>
        <w:spacing w:before="220"/>
        <w:ind w:firstLine="540"/>
        <w:jc w:val="both"/>
      </w:pPr>
      <w:r>
        <w:t>2. Финансирование расходов, связанных с реализацией настоящего Постановления, осуществлять в пределах средств, предусмотренных на эти цели в бюджете муниципального образования "Город Калуга" по управлению образования города Калуги.</w:t>
      </w:r>
    </w:p>
    <w:p w:rsidR="004C7BF9" w:rsidRDefault="004C7BF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Городской Управы города Калуги от 27.01.2011 N 22-п "Об установлении максимальной стоимости горячего питания на бесплатной основе для обучающихся в муниципальных общеобразовательных учреждениях, обучающихся, осваивающих общеобразовательные программы в очной форме в вечернем (сменном) общеобразовательном учреждении".</w:t>
      </w:r>
      <w:proofErr w:type="gramEnd"/>
    </w:p>
    <w:p w:rsidR="004C7BF9" w:rsidRDefault="004C7BF9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01.01.2012 и подлежит официальному опубликованию.</w:t>
      </w:r>
    </w:p>
    <w:p w:rsidR="004C7BF9" w:rsidRDefault="004C7BF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</w:t>
      </w:r>
      <w:r>
        <w:lastRenderedPageBreak/>
        <w:t>Городского Головы - начальника управления делами Городского Головы города Калуги Суслова П.А.</w:t>
      </w:r>
    </w:p>
    <w:p w:rsidR="004C7BF9" w:rsidRDefault="004C7BF9">
      <w:pPr>
        <w:pStyle w:val="ConsPlusNormal"/>
        <w:jc w:val="both"/>
      </w:pPr>
    </w:p>
    <w:p w:rsidR="004C7BF9" w:rsidRDefault="004C7BF9">
      <w:pPr>
        <w:pStyle w:val="ConsPlusNormal"/>
        <w:jc w:val="right"/>
      </w:pPr>
      <w:r>
        <w:t>Городской Голова города Калуги</w:t>
      </w:r>
    </w:p>
    <w:p w:rsidR="004C7BF9" w:rsidRDefault="004C7BF9">
      <w:pPr>
        <w:pStyle w:val="ConsPlusNormal"/>
        <w:jc w:val="right"/>
      </w:pPr>
      <w:r>
        <w:t>Н.В.Полежаев</w:t>
      </w:r>
    </w:p>
    <w:p w:rsidR="004C7BF9" w:rsidRDefault="004C7BF9">
      <w:pPr>
        <w:pStyle w:val="ConsPlusNormal"/>
        <w:jc w:val="both"/>
      </w:pPr>
    </w:p>
    <w:p w:rsidR="004C7BF9" w:rsidRDefault="004C7BF9">
      <w:pPr>
        <w:pStyle w:val="ConsPlusNormal"/>
        <w:jc w:val="both"/>
      </w:pPr>
    </w:p>
    <w:p w:rsidR="004C7BF9" w:rsidRDefault="004C7B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0EF9" w:rsidRDefault="00360EF9">
      <w:bookmarkStart w:id="0" w:name="_GoBack"/>
      <w:bookmarkEnd w:id="0"/>
    </w:p>
    <w:sectPr w:rsidR="00360EF9" w:rsidSect="0046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F9"/>
    <w:rsid w:val="00360EF9"/>
    <w:rsid w:val="004C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7B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7B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7B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7B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9F3427B7CB9CB991906F3BCA735EC8F0AB523B115FA330401D09DA894FCA6C2CFFF2C3FCD72FD2GDz4H" TargetMode="External"/><Relationship Id="rId13" Type="http://schemas.openxmlformats.org/officeDocument/2006/relationships/hyperlink" Target="consultantplus://offline/ref=759F3427B7CB9CB991906F2DC91F00C6F4A008371E58AE631F425287DE46C03B6BB0AB81B8DA2BD7D52347G7z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9F3427B7CB9CB991906F3BCA735EC8F0AB523B115FA330401D09DA894FCA6C2CFFF2C3FCD729DEGDz3H" TargetMode="External"/><Relationship Id="rId12" Type="http://schemas.openxmlformats.org/officeDocument/2006/relationships/hyperlink" Target="consultantplus://offline/ref=759F3427B7CB9CB991906F2DC91F00C6F4A008371E58AE631F425287DE46C03B6BB0AB81B8DA2BD7D52347G7z9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9F3427B7CB9CB991906F2DC91F00C6F4A008371E58AE631F425287DE46C03B6BB0AB81B8DA2BD7D52347G7z7H" TargetMode="External"/><Relationship Id="rId11" Type="http://schemas.openxmlformats.org/officeDocument/2006/relationships/hyperlink" Target="consultantplus://offline/ref=759F3427B7CB9CB991906F2DC91F00C6F4A008371658AD611E480F8DD61FCC396CBFF496BF9327D6D5234670G2z1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59F3427B7CB9CB991906F2DC91F00C6F4A008371659AC671E410F8DD61FCC396CBFF496BF9327D6D5214471G2z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9F3427B7CB9CB991906F2DC91F00C6F4A008371659AC671E410F8DD61FCC396CBFF496BF9327D6D5214571G2z7H" TargetMode="External"/><Relationship Id="rId14" Type="http://schemas.openxmlformats.org/officeDocument/2006/relationships/hyperlink" Target="consultantplus://offline/ref=759F3427B7CB9CB991906F2DC91F00C6F4A00837135AA86F14425287DE46C03BG6z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Оксана Вячеславовна</dc:creator>
  <cp:lastModifiedBy>Попова Оксана Вячеславовна</cp:lastModifiedBy>
  <cp:revision>1</cp:revision>
  <dcterms:created xsi:type="dcterms:W3CDTF">2018-09-13T07:51:00Z</dcterms:created>
  <dcterms:modified xsi:type="dcterms:W3CDTF">2018-09-13T07:51:00Z</dcterms:modified>
</cp:coreProperties>
</file>