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5F2" w:rsidRDefault="005E15F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5E15F2" w:rsidRDefault="005E15F2">
      <w:pPr>
        <w:pStyle w:val="ConsPlusNormal"/>
        <w:jc w:val="both"/>
        <w:outlineLvl w:val="0"/>
      </w:pPr>
    </w:p>
    <w:p w:rsidR="005E15F2" w:rsidRDefault="005E15F2">
      <w:pPr>
        <w:pStyle w:val="ConsPlusTitle"/>
        <w:jc w:val="center"/>
      </w:pPr>
      <w:r>
        <w:t>КАЛУЖСКАЯ ОБЛАСТЬ</w:t>
      </w:r>
    </w:p>
    <w:p w:rsidR="005E15F2" w:rsidRDefault="005E15F2">
      <w:pPr>
        <w:pStyle w:val="ConsPlusTitle"/>
        <w:jc w:val="center"/>
      </w:pPr>
      <w:r>
        <w:t>АДМИНИСТРАЦИЯ ГОРОДСКОГО ОКРУГА</w:t>
      </w:r>
    </w:p>
    <w:p w:rsidR="005E15F2" w:rsidRDefault="005E15F2">
      <w:pPr>
        <w:pStyle w:val="ConsPlusTitle"/>
        <w:jc w:val="center"/>
      </w:pPr>
      <w:r>
        <w:t>ГОРОДА КАЛУГИ</w:t>
      </w:r>
    </w:p>
    <w:p w:rsidR="005E15F2" w:rsidRDefault="005E15F2">
      <w:pPr>
        <w:pStyle w:val="ConsPlusTitle"/>
        <w:jc w:val="center"/>
      </w:pPr>
    </w:p>
    <w:p w:rsidR="005E15F2" w:rsidRDefault="005E15F2">
      <w:pPr>
        <w:pStyle w:val="ConsPlusTitle"/>
        <w:jc w:val="center"/>
      </w:pPr>
      <w:r>
        <w:t>ПОСТАНОВЛЕНИЕ</w:t>
      </w:r>
    </w:p>
    <w:p w:rsidR="005E15F2" w:rsidRDefault="005E15F2">
      <w:pPr>
        <w:pStyle w:val="ConsPlusTitle"/>
        <w:jc w:val="center"/>
      </w:pPr>
      <w:r>
        <w:t>от 18 ноября 2025 г. N 482-п</w:t>
      </w:r>
    </w:p>
    <w:p w:rsidR="005E15F2" w:rsidRDefault="005E15F2">
      <w:pPr>
        <w:pStyle w:val="ConsPlusTitle"/>
        <w:jc w:val="center"/>
      </w:pPr>
    </w:p>
    <w:p w:rsidR="005E15F2" w:rsidRDefault="005E15F2">
      <w:pPr>
        <w:pStyle w:val="ConsPlusTitle"/>
        <w:jc w:val="center"/>
      </w:pPr>
      <w:r>
        <w:t>О ВНЕСЕНИИ ИЗМЕНЕНИЙ В ПОСТАНОВЛЕНИЕ ГОРОДСКОЙ УПРАВЫ ГОРОДА</w:t>
      </w:r>
    </w:p>
    <w:p w:rsidR="005E15F2" w:rsidRDefault="005E15F2">
      <w:pPr>
        <w:pStyle w:val="ConsPlusTitle"/>
        <w:jc w:val="center"/>
      </w:pPr>
      <w:r>
        <w:t>КАЛУГИ ОТ 12.07.2019 N 253-П "ОБ УСТАНОВЛЕНИИ МАКСИМАЛЬНОЙ</w:t>
      </w:r>
    </w:p>
    <w:p w:rsidR="005E15F2" w:rsidRDefault="005E15F2">
      <w:pPr>
        <w:pStyle w:val="ConsPlusTitle"/>
        <w:jc w:val="center"/>
      </w:pPr>
      <w:r>
        <w:t xml:space="preserve">СТОИМОСТИ ПИТАНИЯ НА БЕСПЛАТНОЙ ОСНОВЕ ДЛЯ </w:t>
      </w:r>
      <w:proofErr w:type="gramStart"/>
      <w:r>
        <w:t>ОБУЧАЮЩИХСЯ</w:t>
      </w:r>
      <w:proofErr w:type="gramEnd"/>
    </w:p>
    <w:p w:rsidR="005E15F2" w:rsidRDefault="005E15F2">
      <w:pPr>
        <w:pStyle w:val="ConsPlusTitle"/>
        <w:jc w:val="center"/>
      </w:pPr>
      <w:r>
        <w:t>В МУНИЦИПАЛЬНЫХ ОБЩЕОБРАЗОВАТЕЛЬНЫХ УЧРЕЖДЕНИЯХ,</w:t>
      </w:r>
    </w:p>
    <w:p w:rsidR="005E15F2" w:rsidRDefault="005E15F2">
      <w:pPr>
        <w:pStyle w:val="ConsPlusTitle"/>
        <w:jc w:val="center"/>
      </w:pPr>
      <w:r>
        <w:t>В ТОМ ЧИСЛЕ В ОБРАЗОВАТЕЛЬНЫХ УЧРЕЖДЕНИЯХ ДЛЯ ДЕТЕЙ</w:t>
      </w:r>
    </w:p>
    <w:p w:rsidR="005E15F2" w:rsidRDefault="005E15F2">
      <w:pPr>
        <w:pStyle w:val="ConsPlusTitle"/>
        <w:jc w:val="center"/>
      </w:pPr>
      <w:r>
        <w:t>ДОШКОЛЬНОГО И МЛАДШЕГО ШКОЛЬНОГО ВОЗРАСТА,</w:t>
      </w:r>
    </w:p>
    <w:p w:rsidR="005E15F2" w:rsidRDefault="005E15F2">
      <w:pPr>
        <w:pStyle w:val="ConsPlusTitle"/>
        <w:jc w:val="center"/>
      </w:pPr>
      <w:r>
        <w:t>НА ТЕРРИТОРИИ МУНИЦИПАЛЬНОГО ОБРАЗОВАНИЯ "ГОРОД КАЛУГА"</w:t>
      </w:r>
    </w:p>
    <w:p w:rsidR="005E15F2" w:rsidRDefault="005E15F2">
      <w:pPr>
        <w:pStyle w:val="ConsPlusNormal"/>
        <w:jc w:val="both"/>
      </w:pPr>
    </w:p>
    <w:p w:rsidR="005E15F2" w:rsidRDefault="005E15F2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пунктом 15 части 3 статьи 28</w:t>
        </w:r>
      </w:hyperlink>
      <w:r>
        <w:t xml:space="preserve">, </w:t>
      </w:r>
      <w:hyperlink r:id="rId7">
        <w:r>
          <w:rPr>
            <w:color w:val="0000FF"/>
          </w:rPr>
          <w:t>статьей 37</w:t>
        </w:r>
      </w:hyperlink>
      <w:r>
        <w:t xml:space="preserve"> Федерального закона от 29.12.2012 N 273-ФЗ "Об образовании в Российской Федерации", </w:t>
      </w:r>
      <w:hyperlink r:id="rId8">
        <w:r>
          <w:rPr>
            <w:color w:val="0000FF"/>
          </w:rPr>
          <w:t>статьями 35</w:t>
        </w:r>
      </w:hyperlink>
      <w:r>
        <w:t xml:space="preserve"> и </w:t>
      </w:r>
      <w:hyperlink r:id="rId9">
        <w:r>
          <w:rPr>
            <w:color w:val="0000FF"/>
          </w:rPr>
          <w:t>36</w:t>
        </w:r>
      </w:hyperlink>
      <w:r>
        <w:t xml:space="preserve"> Устава городского округа города Калуги Калужской области, </w:t>
      </w:r>
      <w:hyperlink r:id="rId10">
        <w:r>
          <w:rPr>
            <w:color w:val="0000FF"/>
          </w:rPr>
          <w:t>пунктом 2.4</w:t>
        </w:r>
      </w:hyperlink>
      <w:r>
        <w:t xml:space="preserve"> Порядка обеспечения питанием обучающихся муниципальных общеобразовательных учреждений, образовательных учреждений для детей дошкольного и младшего школьного возраста муниципального образования "Город Калуга" за счет бюджетных ассигнований местного</w:t>
      </w:r>
      <w:proofErr w:type="gramEnd"/>
      <w:r>
        <w:t xml:space="preserve"> бюджета, утвержденного постановлением Городской Управы города Калуги от 22.03.2023 N 104-п, в целях оптимизации рациона питания обучающихся</w:t>
      </w:r>
    </w:p>
    <w:p w:rsidR="005E15F2" w:rsidRDefault="005E15F2">
      <w:pPr>
        <w:pStyle w:val="ConsPlusNormal"/>
        <w:spacing w:before="220"/>
        <w:ind w:firstLine="540"/>
        <w:jc w:val="both"/>
      </w:pPr>
      <w:r>
        <w:t>ПОСТАНОВЛЯЮ:</w:t>
      </w:r>
    </w:p>
    <w:p w:rsidR="005E15F2" w:rsidRDefault="005E15F2">
      <w:pPr>
        <w:pStyle w:val="ConsPlusNormal"/>
        <w:jc w:val="both"/>
      </w:pPr>
    </w:p>
    <w:p w:rsidR="005E15F2" w:rsidRDefault="005E15F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Внести в </w:t>
      </w:r>
      <w:hyperlink r:id="rId11">
        <w:r>
          <w:rPr>
            <w:color w:val="0000FF"/>
          </w:rPr>
          <w:t>постановление</w:t>
        </w:r>
      </w:hyperlink>
      <w:r>
        <w:t xml:space="preserve"> Городской Управы города Калуги от 12.07.2019 N 253-п "Об установлении максимальной стоимости питания на бесплатной основе для обучающихся в муниципальных общеобразовательных учреждениях, в том числе в образовательных учреждениях для детей дошкольного и младшего школьного возраста, на территории муниципального образования "Город Калуга" (далее - постановление) следующие изменения:</w:t>
      </w:r>
      <w:proofErr w:type="gramEnd"/>
    </w:p>
    <w:p w:rsidR="005E15F2" w:rsidRDefault="005E15F2">
      <w:pPr>
        <w:pStyle w:val="ConsPlusNormal"/>
        <w:spacing w:before="220"/>
        <w:ind w:firstLine="540"/>
        <w:jc w:val="both"/>
      </w:pPr>
      <w:r>
        <w:t xml:space="preserve">1.1. </w:t>
      </w:r>
      <w:hyperlink r:id="rId12">
        <w:r>
          <w:rPr>
            <w:color w:val="0000FF"/>
          </w:rPr>
          <w:t>Наименование</w:t>
        </w:r>
      </w:hyperlink>
      <w:r>
        <w:t xml:space="preserve"> постановления изложить в новой редакции:</w:t>
      </w:r>
    </w:p>
    <w:p w:rsidR="005E15F2" w:rsidRDefault="005E15F2">
      <w:pPr>
        <w:pStyle w:val="ConsPlusNormal"/>
        <w:spacing w:before="220"/>
        <w:ind w:firstLine="540"/>
        <w:jc w:val="both"/>
      </w:pPr>
      <w:proofErr w:type="gramStart"/>
      <w:r>
        <w:t>"Об установлении максимальной стоимости питания на бесплатной основе для обучающихся в муниципальных общеобразовательных учреждениях, в том числе в образовательных учреждениях для детей дошкольного и младшего школьного возраста, на территории городского округа города Калуги Калужской области".</w:t>
      </w:r>
      <w:proofErr w:type="gramEnd"/>
    </w:p>
    <w:p w:rsidR="005E15F2" w:rsidRDefault="005E15F2">
      <w:pPr>
        <w:pStyle w:val="ConsPlusNormal"/>
        <w:spacing w:before="220"/>
        <w:ind w:firstLine="540"/>
        <w:jc w:val="both"/>
      </w:pPr>
      <w:r>
        <w:t xml:space="preserve">1.2. В </w:t>
      </w:r>
      <w:hyperlink r:id="rId13">
        <w:r>
          <w:rPr>
            <w:color w:val="0000FF"/>
          </w:rPr>
          <w:t>преамбуле</w:t>
        </w:r>
      </w:hyperlink>
      <w:r>
        <w:t xml:space="preserve"> постановления слова "статьями 36 и 43 Устава муниципального образования "Город Калуга" заменить словами "</w:t>
      </w:r>
      <w:hyperlink r:id="rId14">
        <w:r>
          <w:rPr>
            <w:color w:val="0000FF"/>
          </w:rPr>
          <w:t>статьями 35</w:t>
        </w:r>
      </w:hyperlink>
      <w:r>
        <w:t xml:space="preserve"> и </w:t>
      </w:r>
      <w:hyperlink r:id="rId15">
        <w:r>
          <w:rPr>
            <w:color w:val="0000FF"/>
          </w:rPr>
          <w:t>36</w:t>
        </w:r>
      </w:hyperlink>
      <w:r>
        <w:t xml:space="preserve"> Устава городского округа города Калуги Калужской области".</w:t>
      </w:r>
    </w:p>
    <w:p w:rsidR="005E15F2" w:rsidRDefault="005E15F2">
      <w:pPr>
        <w:pStyle w:val="ConsPlusNormal"/>
        <w:spacing w:before="220"/>
        <w:ind w:firstLine="540"/>
        <w:jc w:val="both"/>
      </w:pPr>
      <w:r>
        <w:t xml:space="preserve">1.3. </w:t>
      </w:r>
      <w:hyperlink r:id="rId16">
        <w:r>
          <w:rPr>
            <w:color w:val="0000FF"/>
          </w:rPr>
          <w:t>Пункт 1</w:t>
        </w:r>
      </w:hyperlink>
      <w:r>
        <w:t xml:space="preserve"> постановления изложить в новой редакции:</w:t>
      </w:r>
    </w:p>
    <w:p w:rsidR="005E15F2" w:rsidRDefault="005E15F2">
      <w:pPr>
        <w:pStyle w:val="ConsPlusNormal"/>
        <w:spacing w:before="220"/>
        <w:ind w:firstLine="540"/>
        <w:jc w:val="both"/>
      </w:pPr>
      <w:r>
        <w:t xml:space="preserve">"1. </w:t>
      </w:r>
      <w:proofErr w:type="gramStart"/>
      <w:r>
        <w:t>Установить максимальную стоимость питания на бесплатной основе для обучающихся в муниципальных общеобразовательных учреждениях, в том числе в образовательных учреждениях для детей дошкольного и младшего школьного возраста, на территории городского округа города Калуги Калужской области в размере: завтрак - 92 рубля 48 копеек, обед - 92 рубля 48 копеек.</w:t>
      </w:r>
      <w:proofErr w:type="gramEnd"/>
    </w:p>
    <w:p w:rsidR="005E15F2" w:rsidRDefault="005E15F2">
      <w:pPr>
        <w:pStyle w:val="ConsPlusNormal"/>
        <w:spacing w:before="220"/>
        <w:ind w:firstLine="540"/>
        <w:jc w:val="both"/>
      </w:pPr>
      <w:proofErr w:type="gramStart"/>
      <w:r>
        <w:t xml:space="preserve">На период реализации образовательных программ начального общего, основного общего, среднего общего образования, дополнительных общеобразовательных программ с применением </w:t>
      </w:r>
      <w:r>
        <w:lastRenderedPageBreak/>
        <w:t>электронного обучения и дистанционных образовательных технологий установить максимальную стоимость наборов продуктов питания (сухого пайка) на бесплатной основе для обучающихся в муниципальных общеобразовательных учреждениях, в том числе в образовательных учреждениях для детей дошкольного и младшего школьного возраста, на территории городского округа города Калуги Калужской</w:t>
      </w:r>
      <w:proofErr w:type="gramEnd"/>
      <w:r>
        <w:t xml:space="preserve"> области в размере 184 рублей 96 копеек: завтрак - 92 рубля 48 копеек, обед - 92 рубля 48 копеек".</w:t>
      </w:r>
    </w:p>
    <w:p w:rsidR="005E15F2" w:rsidRDefault="005E15F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01.01.2026, но не ранее его официального опубликования.</w:t>
      </w:r>
    </w:p>
    <w:p w:rsidR="005E15F2" w:rsidRDefault="005E15F2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управление образования города Калуги.</w:t>
      </w:r>
    </w:p>
    <w:p w:rsidR="005E15F2" w:rsidRDefault="005E15F2">
      <w:pPr>
        <w:pStyle w:val="ConsPlusNormal"/>
        <w:jc w:val="both"/>
      </w:pPr>
    </w:p>
    <w:p w:rsidR="005E15F2" w:rsidRDefault="005E15F2">
      <w:pPr>
        <w:pStyle w:val="ConsPlusNormal"/>
        <w:jc w:val="right"/>
      </w:pPr>
      <w:r>
        <w:t>Глава городского округа города Калуги</w:t>
      </w:r>
    </w:p>
    <w:p w:rsidR="005E15F2" w:rsidRDefault="005E15F2">
      <w:pPr>
        <w:pStyle w:val="ConsPlusNormal"/>
        <w:jc w:val="right"/>
      </w:pPr>
      <w:r>
        <w:t>Д.А.Денисов</w:t>
      </w:r>
    </w:p>
    <w:p w:rsidR="005E15F2" w:rsidRDefault="005E15F2">
      <w:pPr>
        <w:pStyle w:val="ConsPlusNormal"/>
        <w:jc w:val="both"/>
      </w:pPr>
    </w:p>
    <w:p w:rsidR="005E15F2" w:rsidRDefault="005E15F2">
      <w:pPr>
        <w:pStyle w:val="ConsPlusNormal"/>
        <w:jc w:val="both"/>
      </w:pPr>
    </w:p>
    <w:p w:rsidR="005E15F2" w:rsidRDefault="005E15F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16D7" w:rsidRDefault="009516D7">
      <w:bookmarkStart w:id="0" w:name="_GoBack"/>
      <w:bookmarkEnd w:id="0"/>
    </w:p>
    <w:sectPr w:rsidR="009516D7" w:rsidSect="00C32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5F2"/>
    <w:rsid w:val="005E15F2"/>
    <w:rsid w:val="0095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15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15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15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15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15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15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37&amp;n=179264&amp;dst=100445" TargetMode="External"/><Relationship Id="rId13" Type="http://schemas.openxmlformats.org/officeDocument/2006/relationships/hyperlink" Target="https://login.consultant.ru/link/?req=doc&amp;base=RLAW037&amp;n=172820&amp;dst=10002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6721&amp;dst=100551" TargetMode="External"/><Relationship Id="rId12" Type="http://schemas.openxmlformats.org/officeDocument/2006/relationships/hyperlink" Target="https://login.consultant.ru/link/?req=doc&amp;base=RLAW037&amp;n=172820&amp;dst=100013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37&amp;n=172820&amp;dst=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6721&amp;dst=100396" TargetMode="External"/><Relationship Id="rId11" Type="http://schemas.openxmlformats.org/officeDocument/2006/relationships/hyperlink" Target="https://login.consultant.ru/link/?req=doc&amp;base=RLAW037&amp;n=172820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37&amp;n=179264&amp;dst=100454" TargetMode="External"/><Relationship Id="rId10" Type="http://schemas.openxmlformats.org/officeDocument/2006/relationships/hyperlink" Target="https://login.consultant.ru/link/?req=doc&amp;base=RLAW037&amp;n=179541&amp;dst=100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37&amp;n=179264&amp;dst=100454" TargetMode="External"/><Relationship Id="rId14" Type="http://schemas.openxmlformats.org/officeDocument/2006/relationships/hyperlink" Target="https://login.consultant.ru/link/?req=doc&amp;base=RLAW037&amp;n=179264&amp;dst=1004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2026-10-20T12:34:00Z</dcterms:created>
  <dcterms:modified xsi:type="dcterms:W3CDTF">2026-10-20T12:34:00Z</dcterms:modified>
</cp:coreProperties>
</file>